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B67" w:rsidRDefault="001B5B67" w:rsidP="00851C85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Curriculum Topic Review </w:t>
      </w:r>
    </w:p>
    <w:p w:rsidR="001B5B67" w:rsidRDefault="001B5B67" w:rsidP="00851C85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SCH3U (E. Solutions and Solubility)</w:t>
      </w:r>
    </w:p>
    <w:p w:rsidR="001B5B67" w:rsidRPr="00114D6D" w:rsidRDefault="00114D6D" w:rsidP="001B5B67">
      <w:pPr>
        <w:pStyle w:val="NoSpacing"/>
        <w:rPr>
          <w:b/>
          <w:sz w:val="24"/>
          <w:szCs w:val="24"/>
        </w:rPr>
      </w:pPr>
      <w:r w:rsidRPr="00114D6D">
        <w:rPr>
          <w:b/>
          <w:sz w:val="24"/>
          <w:szCs w:val="24"/>
        </w:rPr>
        <w:t xml:space="preserve">By: Jeremy Burt and Michael Law </w:t>
      </w:r>
    </w:p>
    <w:p w:rsidR="00114D6D" w:rsidRDefault="00114D6D" w:rsidP="001B5B67">
      <w:pPr>
        <w:pStyle w:val="NoSpacing"/>
        <w:rPr>
          <w:sz w:val="24"/>
          <w:szCs w:val="24"/>
        </w:rPr>
      </w:pPr>
    </w:p>
    <w:p w:rsidR="001B5B67" w:rsidRPr="00851C85" w:rsidRDefault="001B5B67" w:rsidP="001B5B67">
      <w:pPr>
        <w:pStyle w:val="NoSpacing"/>
        <w:rPr>
          <w:sz w:val="24"/>
          <w:szCs w:val="24"/>
        </w:rPr>
      </w:pPr>
      <w:r w:rsidRPr="00851C85">
        <w:rPr>
          <w:sz w:val="24"/>
          <w:szCs w:val="24"/>
        </w:rPr>
        <w:t>E3.6 explain the difference between strong and weak acids, and between strong and weak bases, in terms of degree of ionization</w:t>
      </w:r>
    </w:p>
    <w:p w:rsidR="00AE03DA" w:rsidRDefault="00AE03DA" w:rsidP="00AE03DA">
      <w:pPr>
        <w:pStyle w:val="NoSpacing"/>
        <w:rPr>
          <w:b/>
          <w:sz w:val="24"/>
          <w:szCs w:val="24"/>
        </w:rPr>
      </w:pPr>
    </w:p>
    <w:p w:rsidR="00E70735" w:rsidRDefault="0087027A" w:rsidP="00AE03DA">
      <w:pPr>
        <w:pStyle w:val="NoSpacing"/>
        <w:jc w:val="center"/>
        <w:rPr>
          <w:sz w:val="24"/>
          <w:szCs w:val="24"/>
        </w:rPr>
      </w:pPr>
      <w:r w:rsidRPr="00851C85">
        <w:rPr>
          <w:noProof/>
          <w:sz w:val="24"/>
          <w:szCs w:val="24"/>
          <w:lang w:val="en-US"/>
        </w:rPr>
        <w:drawing>
          <wp:inline distT="0" distB="0" distL="0" distR="0">
            <wp:extent cx="3086100" cy="208264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082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3DA" w:rsidRDefault="00AE03DA" w:rsidP="00AE03DA">
      <w:pPr>
        <w:pStyle w:val="NoSpacing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Figure 1.</w:t>
      </w:r>
      <w:proofErr w:type="gramEnd"/>
      <w:r>
        <w:rPr>
          <w:sz w:val="24"/>
          <w:szCs w:val="24"/>
        </w:rPr>
        <w:t xml:space="preserve"> Complete dissociation of strong acid.</w:t>
      </w:r>
    </w:p>
    <w:p w:rsidR="00EA7FF7" w:rsidRPr="00851C85" w:rsidRDefault="00EA7FF7" w:rsidP="00AE03DA">
      <w:pPr>
        <w:pStyle w:val="NoSpacing"/>
        <w:jc w:val="center"/>
        <w:rPr>
          <w:sz w:val="24"/>
          <w:szCs w:val="24"/>
        </w:rPr>
      </w:pPr>
    </w:p>
    <w:p w:rsidR="00851C85" w:rsidRDefault="0087027A" w:rsidP="00A3190F">
      <w:pPr>
        <w:pStyle w:val="NoSpacing"/>
        <w:jc w:val="center"/>
        <w:rPr>
          <w:sz w:val="24"/>
          <w:szCs w:val="24"/>
        </w:rPr>
      </w:pPr>
      <w:r w:rsidRPr="00851C85">
        <w:rPr>
          <w:noProof/>
          <w:sz w:val="24"/>
          <w:szCs w:val="24"/>
          <w:lang w:val="en-US"/>
        </w:rPr>
        <w:drawing>
          <wp:inline distT="0" distB="0" distL="0" distR="0">
            <wp:extent cx="3192420" cy="2352675"/>
            <wp:effectExtent l="19050" t="0" r="79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420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5B7" w:rsidRDefault="00BA15B7" w:rsidP="00A3190F">
      <w:pPr>
        <w:pStyle w:val="NoSpacing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Figure 2.</w:t>
      </w:r>
      <w:proofErr w:type="gramEnd"/>
      <w:r>
        <w:rPr>
          <w:sz w:val="24"/>
          <w:szCs w:val="24"/>
        </w:rPr>
        <w:t xml:space="preserve"> </w:t>
      </w:r>
      <w:proofErr w:type="gramStart"/>
      <w:r w:rsidR="009158D6">
        <w:rPr>
          <w:sz w:val="24"/>
          <w:szCs w:val="24"/>
        </w:rPr>
        <w:t>Incomplete</w:t>
      </w:r>
      <w:r>
        <w:rPr>
          <w:sz w:val="24"/>
          <w:szCs w:val="24"/>
        </w:rPr>
        <w:t xml:space="preserve"> dissociation of weak acid.</w:t>
      </w:r>
      <w:proofErr w:type="gramEnd"/>
    </w:p>
    <w:p w:rsidR="00BF1BFA" w:rsidRDefault="00BF1BFA" w:rsidP="00851C85">
      <w:pPr>
        <w:pStyle w:val="NoSpacing"/>
        <w:rPr>
          <w:b/>
          <w:sz w:val="24"/>
          <w:szCs w:val="24"/>
        </w:rPr>
      </w:pPr>
    </w:p>
    <w:p w:rsidR="00BF1BFA" w:rsidRDefault="00BF1BFA" w:rsidP="00851C85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Introduction </w:t>
      </w:r>
    </w:p>
    <w:p w:rsidR="00FC3373" w:rsidRPr="00FC3373" w:rsidRDefault="009A5B93" w:rsidP="00851C8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- activate prior knowledge about acids and bases </w:t>
      </w:r>
      <w:r w:rsidR="00C329AC">
        <w:rPr>
          <w:sz w:val="24"/>
          <w:szCs w:val="24"/>
        </w:rPr>
        <w:t>by</w:t>
      </w:r>
      <w:r>
        <w:rPr>
          <w:sz w:val="24"/>
          <w:szCs w:val="24"/>
        </w:rPr>
        <w:t xml:space="preserve"> questioning</w:t>
      </w:r>
      <w:r w:rsidR="00E21D11">
        <w:rPr>
          <w:sz w:val="24"/>
          <w:szCs w:val="24"/>
        </w:rPr>
        <w:t xml:space="preserve"> students</w:t>
      </w:r>
      <w:r>
        <w:rPr>
          <w:sz w:val="24"/>
          <w:szCs w:val="24"/>
        </w:rPr>
        <w:t xml:space="preserve"> </w:t>
      </w:r>
    </w:p>
    <w:p w:rsidR="00BF1BFA" w:rsidRDefault="00C329AC" w:rsidP="00851C8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 use T-chart</w:t>
      </w:r>
      <w:r w:rsidR="009A6B3E">
        <w:rPr>
          <w:sz w:val="24"/>
          <w:szCs w:val="24"/>
        </w:rPr>
        <w:t xml:space="preserve"> on chalkboard</w:t>
      </w:r>
      <w:r>
        <w:rPr>
          <w:sz w:val="24"/>
          <w:szCs w:val="24"/>
        </w:rPr>
        <w:t xml:space="preserve"> to compare and contrast </w:t>
      </w:r>
    </w:p>
    <w:p w:rsidR="00C329AC" w:rsidRDefault="00C329AC" w:rsidP="00851C85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352"/>
        <w:gridCol w:w="3566"/>
      </w:tblGrid>
      <w:tr w:rsidR="00C329AC" w:rsidRPr="002A6847" w:rsidTr="002A6847">
        <w:trPr>
          <w:jc w:val="center"/>
        </w:trPr>
        <w:tc>
          <w:tcPr>
            <w:tcW w:w="3352" w:type="dxa"/>
          </w:tcPr>
          <w:p w:rsidR="00C329AC" w:rsidRPr="002A6847" w:rsidRDefault="00C329AC" w:rsidP="002A684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2A6847">
              <w:rPr>
                <w:b/>
                <w:sz w:val="24"/>
                <w:szCs w:val="24"/>
              </w:rPr>
              <w:t>Strong Acids</w:t>
            </w:r>
          </w:p>
        </w:tc>
        <w:tc>
          <w:tcPr>
            <w:tcW w:w="3566" w:type="dxa"/>
          </w:tcPr>
          <w:p w:rsidR="00C329AC" w:rsidRPr="002A6847" w:rsidRDefault="00C329AC" w:rsidP="002A6847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2A6847">
              <w:rPr>
                <w:b/>
                <w:sz w:val="24"/>
                <w:szCs w:val="24"/>
              </w:rPr>
              <w:t>Weak Acids</w:t>
            </w:r>
          </w:p>
        </w:tc>
      </w:tr>
      <w:tr w:rsidR="00C329AC" w:rsidRPr="002A6847" w:rsidTr="002A6847">
        <w:trPr>
          <w:jc w:val="center"/>
        </w:trPr>
        <w:tc>
          <w:tcPr>
            <w:tcW w:w="3352" w:type="dxa"/>
          </w:tcPr>
          <w:p w:rsidR="00C329AC" w:rsidRPr="002A6847" w:rsidRDefault="00C329AC" w:rsidP="00851C85">
            <w:pPr>
              <w:pStyle w:val="NoSpacing"/>
              <w:rPr>
                <w:sz w:val="24"/>
                <w:szCs w:val="24"/>
              </w:rPr>
            </w:pPr>
            <w:proofErr w:type="spellStart"/>
            <w:r w:rsidRPr="002A6847">
              <w:rPr>
                <w:sz w:val="24"/>
                <w:szCs w:val="24"/>
              </w:rPr>
              <w:t>HCl</w:t>
            </w:r>
            <w:proofErr w:type="spellEnd"/>
            <w:r w:rsidRPr="002A6847">
              <w:rPr>
                <w:sz w:val="24"/>
                <w:szCs w:val="24"/>
              </w:rPr>
              <w:t>, HBR, HI, H</w:t>
            </w:r>
            <w:r w:rsidRPr="002A6847">
              <w:rPr>
                <w:sz w:val="24"/>
                <w:szCs w:val="24"/>
                <w:vertAlign w:val="subscript"/>
              </w:rPr>
              <w:t>2</w:t>
            </w:r>
            <w:r w:rsidRPr="002A6847">
              <w:rPr>
                <w:sz w:val="24"/>
                <w:szCs w:val="24"/>
              </w:rPr>
              <w:t>SO</w:t>
            </w:r>
            <w:r w:rsidRPr="002A6847">
              <w:rPr>
                <w:sz w:val="24"/>
                <w:szCs w:val="24"/>
                <w:vertAlign w:val="subscript"/>
              </w:rPr>
              <w:t>4</w:t>
            </w:r>
            <w:r w:rsidRPr="002A6847">
              <w:rPr>
                <w:sz w:val="24"/>
                <w:szCs w:val="24"/>
              </w:rPr>
              <w:t xml:space="preserve"> etc</w:t>
            </w:r>
            <w:r w:rsidR="009158D6" w:rsidRPr="002A6847">
              <w:rPr>
                <w:sz w:val="24"/>
                <w:szCs w:val="24"/>
              </w:rPr>
              <w:t>...</w:t>
            </w:r>
          </w:p>
        </w:tc>
        <w:tc>
          <w:tcPr>
            <w:tcW w:w="3566" w:type="dxa"/>
          </w:tcPr>
          <w:p w:rsidR="00C329AC" w:rsidRPr="002A6847" w:rsidRDefault="00C329AC" w:rsidP="00851C85">
            <w:pPr>
              <w:pStyle w:val="NoSpacing"/>
              <w:rPr>
                <w:sz w:val="24"/>
                <w:szCs w:val="24"/>
              </w:rPr>
            </w:pPr>
            <w:r w:rsidRPr="002A6847">
              <w:rPr>
                <w:sz w:val="24"/>
                <w:szCs w:val="24"/>
              </w:rPr>
              <w:t>CH</w:t>
            </w:r>
            <w:r w:rsidRPr="002A6847">
              <w:rPr>
                <w:sz w:val="24"/>
                <w:szCs w:val="24"/>
                <w:vertAlign w:val="subscript"/>
              </w:rPr>
              <w:t>3</w:t>
            </w:r>
            <w:r w:rsidRPr="002A6847">
              <w:rPr>
                <w:sz w:val="24"/>
                <w:szCs w:val="24"/>
              </w:rPr>
              <w:t xml:space="preserve">COOH, </w:t>
            </w:r>
            <w:r w:rsidR="00637A01" w:rsidRPr="002A6847">
              <w:rPr>
                <w:sz w:val="24"/>
                <w:szCs w:val="24"/>
              </w:rPr>
              <w:t>H</w:t>
            </w:r>
            <w:r w:rsidR="00637A01" w:rsidRPr="002A6847">
              <w:rPr>
                <w:sz w:val="24"/>
                <w:szCs w:val="24"/>
                <w:vertAlign w:val="subscript"/>
              </w:rPr>
              <w:t>2</w:t>
            </w:r>
            <w:r w:rsidR="00637A01" w:rsidRPr="002A6847">
              <w:rPr>
                <w:sz w:val="24"/>
                <w:szCs w:val="24"/>
              </w:rPr>
              <w:t>C</w:t>
            </w:r>
            <w:r w:rsidR="00637A01" w:rsidRPr="002A6847">
              <w:rPr>
                <w:sz w:val="24"/>
                <w:szCs w:val="24"/>
                <w:vertAlign w:val="subscript"/>
              </w:rPr>
              <w:t>2</w:t>
            </w:r>
            <w:r w:rsidR="00637A01" w:rsidRPr="002A6847">
              <w:rPr>
                <w:sz w:val="24"/>
                <w:szCs w:val="24"/>
              </w:rPr>
              <w:t>O</w:t>
            </w:r>
            <w:r w:rsidR="00637A01" w:rsidRPr="002A6847">
              <w:rPr>
                <w:sz w:val="24"/>
                <w:szCs w:val="24"/>
                <w:vertAlign w:val="subscript"/>
              </w:rPr>
              <w:t>4</w:t>
            </w:r>
            <w:r w:rsidR="00637A01" w:rsidRPr="002A6847">
              <w:rPr>
                <w:sz w:val="24"/>
                <w:szCs w:val="24"/>
              </w:rPr>
              <w:t xml:space="preserve"> etc...</w:t>
            </w:r>
          </w:p>
        </w:tc>
      </w:tr>
      <w:tr w:rsidR="00C329AC" w:rsidRPr="002A6847" w:rsidTr="002A6847">
        <w:trPr>
          <w:jc w:val="center"/>
        </w:trPr>
        <w:tc>
          <w:tcPr>
            <w:tcW w:w="3352" w:type="dxa"/>
          </w:tcPr>
          <w:p w:rsidR="00C329AC" w:rsidRPr="002A6847" w:rsidRDefault="00B4446B" w:rsidP="00851C85">
            <w:pPr>
              <w:pStyle w:val="NoSpacing"/>
              <w:rPr>
                <w:sz w:val="24"/>
                <w:szCs w:val="24"/>
              </w:rPr>
            </w:pPr>
            <w:r w:rsidRPr="002A6847">
              <w:rPr>
                <w:sz w:val="24"/>
                <w:szCs w:val="24"/>
              </w:rPr>
              <w:t>Complete dissociation in water</w:t>
            </w:r>
          </w:p>
        </w:tc>
        <w:tc>
          <w:tcPr>
            <w:tcW w:w="3566" w:type="dxa"/>
          </w:tcPr>
          <w:p w:rsidR="00C329AC" w:rsidRPr="002A6847" w:rsidRDefault="00B4446B" w:rsidP="00851C85">
            <w:pPr>
              <w:pStyle w:val="NoSpacing"/>
              <w:rPr>
                <w:sz w:val="24"/>
                <w:szCs w:val="24"/>
              </w:rPr>
            </w:pPr>
            <w:r w:rsidRPr="002A6847">
              <w:rPr>
                <w:sz w:val="24"/>
                <w:szCs w:val="24"/>
              </w:rPr>
              <w:t xml:space="preserve">Incomplete dissociation in water </w:t>
            </w:r>
          </w:p>
        </w:tc>
      </w:tr>
      <w:tr w:rsidR="00C329AC" w:rsidRPr="002A6847" w:rsidTr="002A6847">
        <w:trPr>
          <w:jc w:val="center"/>
        </w:trPr>
        <w:tc>
          <w:tcPr>
            <w:tcW w:w="3352" w:type="dxa"/>
          </w:tcPr>
          <w:p w:rsidR="00C329AC" w:rsidRPr="002A6847" w:rsidRDefault="00497298" w:rsidP="00851C85">
            <w:pPr>
              <w:pStyle w:val="NoSpacing"/>
              <w:rPr>
                <w:sz w:val="24"/>
                <w:szCs w:val="24"/>
              </w:rPr>
            </w:pPr>
            <w:r w:rsidRPr="002A6847">
              <w:rPr>
                <w:sz w:val="24"/>
                <w:szCs w:val="24"/>
              </w:rPr>
              <w:t xml:space="preserve">HA </w:t>
            </w:r>
            <w:r w:rsidRPr="002A6847">
              <w:rPr>
                <w:rFonts w:cstheme="minorHAnsi"/>
                <w:sz w:val="24"/>
                <w:szCs w:val="24"/>
              </w:rPr>
              <w:t>→</w:t>
            </w:r>
            <w:r w:rsidRPr="002A6847">
              <w:rPr>
                <w:sz w:val="24"/>
                <w:szCs w:val="24"/>
              </w:rPr>
              <w:t xml:space="preserve"> H</w:t>
            </w:r>
            <w:r w:rsidRPr="002A6847">
              <w:rPr>
                <w:sz w:val="24"/>
                <w:szCs w:val="24"/>
                <w:vertAlign w:val="superscript"/>
              </w:rPr>
              <w:t>+</w:t>
            </w:r>
            <w:r w:rsidRPr="002A6847">
              <w:rPr>
                <w:sz w:val="24"/>
                <w:szCs w:val="24"/>
              </w:rPr>
              <w:t xml:space="preserve"> + A</w:t>
            </w:r>
            <w:r w:rsidRPr="002A6847">
              <w:rPr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3566" w:type="dxa"/>
          </w:tcPr>
          <w:p w:rsidR="00C329AC" w:rsidRPr="002A6847" w:rsidRDefault="00497298" w:rsidP="00851C85">
            <w:pPr>
              <w:pStyle w:val="NoSpacing"/>
              <w:rPr>
                <w:sz w:val="24"/>
                <w:szCs w:val="24"/>
              </w:rPr>
            </w:pPr>
            <w:r w:rsidRPr="002A6847">
              <w:rPr>
                <w:sz w:val="24"/>
                <w:szCs w:val="24"/>
              </w:rPr>
              <w:t xml:space="preserve">HA </w:t>
            </w:r>
            <w:r w:rsidRPr="002A6847">
              <w:rPr>
                <w:rFonts w:cstheme="minorHAnsi"/>
                <w:sz w:val="24"/>
                <w:szCs w:val="24"/>
              </w:rPr>
              <w:t>↔</w:t>
            </w:r>
            <w:r w:rsidRPr="002A6847">
              <w:rPr>
                <w:sz w:val="24"/>
                <w:szCs w:val="24"/>
              </w:rPr>
              <w:t xml:space="preserve"> H</w:t>
            </w:r>
            <w:r w:rsidRPr="002A6847">
              <w:rPr>
                <w:sz w:val="24"/>
                <w:szCs w:val="24"/>
                <w:vertAlign w:val="superscript"/>
              </w:rPr>
              <w:t>+</w:t>
            </w:r>
            <w:r w:rsidRPr="002A6847">
              <w:rPr>
                <w:sz w:val="24"/>
                <w:szCs w:val="24"/>
              </w:rPr>
              <w:t xml:space="preserve"> + A</w:t>
            </w:r>
            <w:r w:rsidRPr="002A6847">
              <w:rPr>
                <w:sz w:val="24"/>
                <w:szCs w:val="24"/>
                <w:vertAlign w:val="superscript"/>
              </w:rPr>
              <w:t>-</w:t>
            </w:r>
          </w:p>
        </w:tc>
      </w:tr>
    </w:tbl>
    <w:p w:rsidR="00114D6D" w:rsidRDefault="00114D6D" w:rsidP="00851C85">
      <w:pPr>
        <w:pStyle w:val="NoSpacing"/>
        <w:rPr>
          <w:sz w:val="24"/>
          <w:szCs w:val="24"/>
        </w:rPr>
      </w:pPr>
    </w:p>
    <w:p w:rsidR="00BF1BFA" w:rsidRDefault="00D74139" w:rsidP="00851C85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Musical Chairs </w:t>
      </w:r>
      <w:r w:rsidR="00B9679C" w:rsidRPr="00FD1D23">
        <w:rPr>
          <w:b/>
          <w:sz w:val="24"/>
          <w:szCs w:val="24"/>
        </w:rPr>
        <w:t>(adapted for E3.6)</w:t>
      </w:r>
    </w:p>
    <w:p w:rsidR="00BF1BFA" w:rsidRDefault="00BF1BFA" w:rsidP="00851C85">
      <w:pPr>
        <w:pStyle w:val="NoSpacing"/>
        <w:rPr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870"/>
        <w:gridCol w:w="2073"/>
        <w:gridCol w:w="2295"/>
        <w:gridCol w:w="1890"/>
        <w:gridCol w:w="2448"/>
      </w:tblGrid>
      <w:tr w:rsidR="00D41BF1" w:rsidTr="008331B6">
        <w:tc>
          <w:tcPr>
            <w:tcW w:w="870" w:type="dxa"/>
          </w:tcPr>
          <w:p w:rsidR="00D41BF1" w:rsidRDefault="00D41BF1" w:rsidP="00851C85">
            <w:pPr>
              <w:pStyle w:val="NoSpacing"/>
              <w:rPr>
                <w:b/>
                <w:sz w:val="24"/>
                <w:szCs w:val="24"/>
              </w:rPr>
            </w:pPr>
          </w:p>
        </w:tc>
        <w:tc>
          <w:tcPr>
            <w:tcW w:w="2073" w:type="dxa"/>
          </w:tcPr>
          <w:p w:rsidR="00D41BF1" w:rsidRDefault="00D41BF1" w:rsidP="00851C85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 1: Before Dissociation</w:t>
            </w:r>
          </w:p>
        </w:tc>
        <w:tc>
          <w:tcPr>
            <w:tcW w:w="2295" w:type="dxa"/>
          </w:tcPr>
          <w:p w:rsidR="00D41BF1" w:rsidRDefault="00D41BF1" w:rsidP="00851C85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Step 2: Equilibration </w:t>
            </w:r>
          </w:p>
        </w:tc>
        <w:tc>
          <w:tcPr>
            <w:tcW w:w="1890" w:type="dxa"/>
          </w:tcPr>
          <w:p w:rsidR="00D41BF1" w:rsidRDefault="00D41BF1" w:rsidP="00851C85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Step 3: After Dissociation </w:t>
            </w:r>
          </w:p>
        </w:tc>
        <w:tc>
          <w:tcPr>
            <w:tcW w:w="2448" w:type="dxa"/>
          </w:tcPr>
          <w:p w:rsidR="00D41BF1" w:rsidRDefault="00D41BF1" w:rsidP="00851C85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Debrief</w:t>
            </w:r>
          </w:p>
        </w:tc>
      </w:tr>
      <w:tr w:rsidR="00D41BF1" w:rsidTr="008331B6">
        <w:tc>
          <w:tcPr>
            <w:tcW w:w="870" w:type="dxa"/>
          </w:tcPr>
          <w:p w:rsidR="00D41BF1" w:rsidRDefault="00D41BF1" w:rsidP="00851C85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Strong Acid</w:t>
            </w:r>
          </w:p>
        </w:tc>
        <w:tc>
          <w:tcPr>
            <w:tcW w:w="2073" w:type="dxa"/>
          </w:tcPr>
          <w:p w:rsidR="00D41BF1" w:rsidRDefault="00D41BF1" w:rsidP="00851C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students given piece of paper </w:t>
            </w:r>
          </w:p>
          <w:p w:rsidR="00D41BF1" w:rsidRDefault="00D41BF1" w:rsidP="00851C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students find partner</w:t>
            </w:r>
          </w:p>
          <w:p w:rsidR="00D41BF1" w:rsidRDefault="00D41BF1" w:rsidP="00851C85">
            <w:pPr>
              <w:pStyle w:val="NoSpacing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- one writes H</w:t>
            </w:r>
            <w:r w:rsidRPr="00191493">
              <w:rPr>
                <w:sz w:val="24"/>
                <w:szCs w:val="24"/>
                <w:vertAlign w:val="superscript"/>
              </w:rPr>
              <w:t>+</w:t>
            </w:r>
            <w:r>
              <w:rPr>
                <w:sz w:val="24"/>
                <w:szCs w:val="24"/>
              </w:rPr>
              <w:t xml:space="preserve"> on paper while other writes A</w:t>
            </w:r>
            <w:r w:rsidRPr="00191493">
              <w:rPr>
                <w:sz w:val="24"/>
                <w:szCs w:val="24"/>
                <w:vertAlign w:val="superscript"/>
              </w:rPr>
              <w:t>-</w:t>
            </w:r>
          </w:p>
          <w:p w:rsidR="006F72F4" w:rsidRPr="006F72F4" w:rsidRDefault="006F72F4" w:rsidP="00851C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students hold paper in front of chest</w:t>
            </w:r>
          </w:p>
        </w:tc>
        <w:tc>
          <w:tcPr>
            <w:tcW w:w="2295" w:type="dxa"/>
          </w:tcPr>
          <w:p w:rsidR="00D41BF1" w:rsidRDefault="00E936AE" w:rsidP="00851C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students mingle when music</w:t>
            </w:r>
            <w:r w:rsidR="00557253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plays </w:t>
            </w:r>
          </w:p>
          <w:p w:rsidR="00986BD4" w:rsidRDefault="00986BD4" w:rsidP="00807BD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07BDB">
              <w:rPr>
                <w:sz w:val="24"/>
                <w:szCs w:val="24"/>
              </w:rPr>
              <w:t>students must sit down and hold brief conversation (</w:t>
            </w:r>
            <w:r w:rsidR="00807BDB">
              <w:rPr>
                <w:rFonts w:cstheme="minorHAnsi"/>
                <w:sz w:val="24"/>
                <w:szCs w:val="24"/>
              </w:rPr>
              <w:t>~</w:t>
            </w:r>
            <w:r w:rsidR="008331B6">
              <w:rPr>
                <w:sz w:val="24"/>
                <w:szCs w:val="24"/>
              </w:rPr>
              <w:t>1-2</w:t>
            </w:r>
            <w:r w:rsidR="00807BDB">
              <w:rPr>
                <w:sz w:val="24"/>
                <w:szCs w:val="24"/>
              </w:rPr>
              <w:t>sec</w:t>
            </w:r>
            <w:r w:rsidR="008331B6">
              <w:rPr>
                <w:sz w:val="24"/>
                <w:szCs w:val="24"/>
              </w:rPr>
              <w:t xml:space="preserve"> just saying hello</w:t>
            </w:r>
            <w:r w:rsidR="00807BDB">
              <w:rPr>
                <w:sz w:val="24"/>
                <w:szCs w:val="24"/>
              </w:rPr>
              <w:t>)</w:t>
            </w:r>
            <w:r w:rsidR="006F72F4">
              <w:rPr>
                <w:sz w:val="24"/>
                <w:szCs w:val="24"/>
              </w:rPr>
              <w:t xml:space="preserve"> when</w:t>
            </w:r>
            <w:r w:rsidR="00B10E5F">
              <w:rPr>
                <w:sz w:val="24"/>
                <w:szCs w:val="24"/>
              </w:rPr>
              <w:t xml:space="preserve"> they encounter another student (H</w:t>
            </w:r>
            <w:r w:rsidR="00B10E5F" w:rsidRPr="00191493">
              <w:rPr>
                <w:sz w:val="24"/>
                <w:szCs w:val="24"/>
                <w:vertAlign w:val="superscript"/>
              </w:rPr>
              <w:t>+</w:t>
            </w:r>
            <w:r w:rsidR="00B10E5F">
              <w:rPr>
                <w:sz w:val="24"/>
                <w:szCs w:val="24"/>
                <w:vertAlign w:val="superscript"/>
              </w:rPr>
              <w:t xml:space="preserve"> </w:t>
            </w:r>
            <w:r w:rsidR="00B10E5F">
              <w:rPr>
                <w:sz w:val="24"/>
                <w:szCs w:val="24"/>
              </w:rPr>
              <w:t>matches with A</w:t>
            </w:r>
            <w:r w:rsidR="00B10E5F" w:rsidRPr="00191493">
              <w:rPr>
                <w:sz w:val="24"/>
                <w:szCs w:val="24"/>
                <w:vertAlign w:val="superscript"/>
              </w:rPr>
              <w:t>-</w:t>
            </w:r>
            <w:r w:rsidR="00417C1D">
              <w:rPr>
                <w:sz w:val="24"/>
                <w:szCs w:val="24"/>
              </w:rPr>
              <w:t xml:space="preserve"> or vice versa</w:t>
            </w:r>
            <w:r w:rsidR="00B10E5F">
              <w:rPr>
                <w:sz w:val="24"/>
                <w:szCs w:val="24"/>
              </w:rPr>
              <w:t>)</w:t>
            </w:r>
          </w:p>
          <w:p w:rsidR="008331B6" w:rsidRPr="00B10E5F" w:rsidRDefault="008331B6" w:rsidP="00807BD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-pairs then stand up and start mingling again</w:t>
            </w:r>
          </w:p>
        </w:tc>
        <w:tc>
          <w:tcPr>
            <w:tcW w:w="1890" w:type="dxa"/>
          </w:tcPr>
          <w:p w:rsidR="0009656B" w:rsidRDefault="00807BDB" w:rsidP="00851C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students freeze when music stops</w:t>
            </w:r>
            <w:r w:rsidR="008331B6">
              <w:rPr>
                <w:sz w:val="24"/>
                <w:szCs w:val="24"/>
              </w:rPr>
              <w:t xml:space="preserve"> (~60 seconds of music)</w:t>
            </w:r>
          </w:p>
          <w:p w:rsidR="00D41BF1" w:rsidRPr="00191493" w:rsidRDefault="0009656B" w:rsidP="00851C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# of students standing up versus sitting down is recorded</w:t>
            </w:r>
            <w:r w:rsidR="00807B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48" w:type="dxa"/>
          </w:tcPr>
          <w:p w:rsidR="00D41BF1" w:rsidRDefault="00496196" w:rsidP="00851C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C72FE">
              <w:rPr>
                <w:sz w:val="24"/>
                <w:szCs w:val="24"/>
              </w:rPr>
              <w:t xml:space="preserve">majority of </w:t>
            </w:r>
            <w:r>
              <w:rPr>
                <w:sz w:val="24"/>
                <w:szCs w:val="24"/>
              </w:rPr>
              <w:t xml:space="preserve">students should be standing up </w:t>
            </w:r>
          </w:p>
          <w:p w:rsidR="00476740" w:rsidRDefault="001E4016" w:rsidP="00851C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strong acid should be completely dissociated</w:t>
            </w:r>
          </w:p>
          <w:p w:rsidR="00476740" w:rsidRDefault="00476740" w:rsidP="00851C85">
            <w:pPr>
              <w:pStyle w:val="NoSpacing"/>
              <w:rPr>
                <w:sz w:val="24"/>
                <w:szCs w:val="24"/>
              </w:rPr>
            </w:pPr>
          </w:p>
          <w:p w:rsidR="001E4016" w:rsidRPr="00191493" w:rsidRDefault="001E4016" w:rsidP="00851C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76740" w:rsidRPr="002A6847">
              <w:rPr>
                <w:sz w:val="24"/>
                <w:szCs w:val="24"/>
              </w:rPr>
              <w:t xml:space="preserve">HA </w:t>
            </w:r>
            <w:r w:rsidR="00476740" w:rsidRPr="002A6847">
              <w:rPr>
                <w:rFonts w:cstheme="minorHAnsi"/>
                <w:sz w:val="24"/>
                <w:szCs w:val="24"/>
              </w:rPr>
              <w:t>→</w:t>
            </w:r>
            <w:r w:rsidR="00476740" w:rsidRPr="002A6847">
              <w:rPr>
                <w:sz w:val="24"/>
                <w:szCs w:val="24"/>
              </w:rPr>
              <w:t xml:space="preserve"> H</w:t>
            </w:r>
            <w:r w:rsidR="00476740" w:rsidRPr="002A6847">
              <w:rPr>
                <w:sz w:val="24"/>
                <w:szCs w:val="24"/>
                <w:vertAlign w:val="superscript"/>
              </w:rPr>
              <w:t>+</w:t>
            </w:r>
            <w:r w:rsidR="00476740" w:rsidRPr="002A6847">
              <w:rPr>
                <w:sz w:val="24"/>
                <w:szCs w:val="24"/>
              </w:rPr>
              <w:t xml:space="preserve"> + A</w:t>
            </w:r>
            <w:r w:rsidR="00476740" w:rsidRPr="002A6847">
              <w:rPr>
                <w:sz w:val="24"/>
                <w:szCs w:val="24"/>
                <w:vertAlign w:val="superscript"/>
              </w:rPr>
              <w:t>-</w:t>
            </w:r>
          </w:p>
        </w:tc>
      </w:tr>
      <w:tr w:rsidR="00D41BF1" w:rsidTr="008331B6">
        <w:tc>
          <w:tcPr>
            <w:tcW w:w="870" w:type="dxa"/>
          </w:tcPr>
          <w:p w:rsidR="00D41BF1" w:rsidRDefault="00D41BF1" w:rsidP="00851C85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Weak Acid</w:t>
            </w:r>
          </w:p>
        </w:tc>
        <w:tc>
          <w:tcPr>
            <w:tcW w:w="2073" w:type="dxa"/>
          </w:tcPr>
          <w:p w:rsidR="00D41BF1" w:rsidRPr="00191493" w:rsidRDefault="00B77C04" w:rsidP="00851C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same as strong acid</w:t>
            </w:r>
          </w:p>
        </w:tc>
        <w:tc>
          <w:tcPr>
            <w:tcW w:w="2295" w:type="dxa"/>
          </w:tcPr>
          <w:p w:rsidR="00D41BF1" w:rsidRPr="00191493" w:rsidRDefault="00B77C04" w:rsidP="008331B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same as strong acid except</w:t>
            </w:r>
            <w:r w:rsidR="008331B6">
              <w:rPr>
                <w:sz w:val="24"/>
                <w:szCs w:val="24"/>
              </w:rPr>
              <w:t xml:space="preserve"> conversation must be ~10-15sec (example conversation has pairs asking each other where </w:t>
            </w:r>
            <w:proofErr w:type="spellStart"/>
            <w:r w:rsidR="008331B6">
              <w:rPr>
                <w:sz w:val="24"/>
                <w:szCs w:val="24"/>
              </w:rPr>
              <w:t>the</w:t>
            </w:r>
            <w:proofErr w:type="spellEnd"/>
            <w:r w:rsidR="008331B6">
              <w:rPr>
                <w:sz w:val="24"/>
                <w:szCs w:val="24"/>
              </w:rPr>
              <w:t xml:space="preserve"> went over the holidays)</w:t>
            </w:r>
          </w:p>
        </w:tc>
        <w:tc>
          <w:tcPr>
            <w:tcW w:w="1890" w:type="dxa"/>
          </w:tcPr>
          <w:p w:rsidR="00D41BF1" w:rsidRPr="00191493" w:rsidRDefault="002C72FE" w:rsidP="00851C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same as strong acid</w:t>
            </w:r>
          </w:p>
        </w:tc>
        <w:tc>
          <w:tcPr>
            <w:tcW w:w="2448" w:type="dxa"/>
          </w:tcPr>
          <w:p w:rsidR="00D41BF1" w:rsidRDefault="002C72FE" w:rsidP="002C72F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majority of students should be sitting down</w:t>
            </w:r>
          </w:p>
          <w:p w:rsidR="00476740" w:rsidRDefault="002C72FE" w:rsidP="002C72F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weak acid should be incompletely dissociated</w:t>
            </w:r>
          </w:p>
          <w:p w:rsidR="00476740" w:rsidRDefault="00476740" w:rsidP="002C72FE">
            <w:pPr>
              <w:pStyle w:val="NoSpacing"/>
              <w:rPr>
                <w:sz w:val="24"/>
                <w:szCs w:val="24"/>
              </w:rPr>
            </w:pPr>
          </w:p>
          <w:p w:rsidR="002C72FE" w:rsidRPr="00191493" w:rsidRDefault="00476740" w:rsidP="002C72FE">
            <w:pPr>
              <w:pStyle w:val="NoSpacing"/>
              <w:rPr>
                <w:sz w:val="24"/>
                <w:szCs w:val="24"/>
              </w:rPr>
            </w:pPr>
            <w:r w:rsidRPr="002A6847">
              <w:rPr>
                <w:sz w:val="24"/>
                <w:szCs w:val="24"/>
              </w:rPr>
              <w:t xml:space="preserve">HA </w:t>
            </w:r>
            <w:r w:rsidRPr="002A6847">
              <w:rPr>
                <w:rFonts w:cstheme="minorHAnsi"/>
                <w:sz w:val="24"/>
                <w:szCs w:val="24"/>
              </w:rPr>
              <w:t>↔</w:t>
            </w:r>
            <w:r w:rsidRPr="002A6847">
              <w:rPr>
                <w:sz w:val="24"/>
                <w:szCs w:val="24"/>
              </w:rPr>
              <w:t xml:space="preserve"> H</w:t>
            </w:r>
            <w:r w:rsidRPr="002A6847">
              <w:rPr>
                <w:sz w:val="24"/>
                <w:szCs w:val="24"/>
                <w:vertAlign w:val="superscript"/>
              </w:rPr>
              <w:t>+</w:t>
            </w:r>
            <w:r w:rsidRPr="002A6847">
              <w:rPr>
                <w:sz w:val="24"/>
                <w:szCs w:val="24"/>
              </w:rPr>
              <w:t xml:space="preserve"> + A</w:t>
            </w:r>
            <w:r w:rsidRPr="002A6847">
              <w:rPr>
                <w:sz w:val="24"/>
                <w:szCs w:val="24"/>
                <w:vertAlign w:val="superscript"/>
              </w:rPr>
              <w:t>-</w:t>
            </w:r>
            <w:r w:rsidR="002C72FE">
              <w:rPr>
                <w:sz w:val="24"/>
                <w:szCs w:val="24"/>
              </w:rPr>
              <w:t xml:space="preserve"> </w:t>
            </w:r>
          </w:p>
        </w:tc>
      </w:tr>
      <w:tr w:rsidR="00D41BF1" w:rsidTr="008331B6">
        <w:tc>
          <w:tcPr>
            <w:tcW w:w="870" w:type="dxa"/>
          </w:tcPr>
          <w:p w:rsidR="00D41BF1" w:rsidRDefault="00D41BF1" w:rsidP="00851C85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Strong Base</w:t>
            </w:r>
          </w:p>
        </w:tc>
        <w:tc>
          <w:tcPr>
            <w:tcW w:w="2073" w:type="dxa"/>
          </w:tcPr>
          <w:p w:rsidR="00D41BF1" w:rsidRPr="00191493" w:rsidRDefault="00D94C1F" w:rsidP="00851C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same as strong acid except using Na</w:t>
            </w:r>
            <w:r w:rsidRPr="00D94C1F">
              <w:rPr>
                <w:sz w:val="24"/>
                <w:szCs w:val="24"/>
                <w:vertAlign w:val="superscript"/>
              </w:rPr>
              <w:t>+</w:t>
            </w:r>
            <w:r>
              <w:rPr>
                <w:sz w:val="24"/>
                <w:szCs w:val="24"/>
              </w:rPr>
              <w:t xml:space="preserve"> and OH</w:t>
            </w:r>
            <w:r w:rsidRPr="00D94C1F">
              <w:rPr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2295" w:type="dxa"/>
          </w:tcPr>
          <w:p w:rsidR="00D41BF1" w:rsidRPr="00191493" w:rsidRDefault="00E47FCF" w:rsidP="00851C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same as strong acid</w:t>
            </w:r>
          </w:p>
        </w:tc>
        <w:tc>
          <w:tcPr>
            <w:tcW w:w="1890" w:type="dxa"/>
          </w:tcPr>
          <w:p w:rsidR="00D41BF1" w:rsidRPr="00191493" w:rsidRDefault="00E47FCF" w:rsidP="00851C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same as strong acid</w:t>
            </w:r>
          </w:p>
        </w:tc>
        <w:tc>
          <w:tcPr>
            <w:tcW w:w="2448" w:type="dxa"/>
          </w:tcPr>
          <w:p w:rsidR="006126B6" w:rsidRDefault="006126B6" w:rsidP="006126B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majority of students should be standing up </w:t>
            </w:r>
          </w:p>
          <w:p w:rsidR="00D41BF1" w:rsidRDefault="006126B6" w:rsidP="006126B6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strong base should be completely dissociated</w:t>
            </w:r>
          </w:p>
          <w:p w:rsidR="00476740" w:rsidRDefault="00476740" w:rsidP="006126B6">
            <w:pPr>
              <w:pStyle w:val="NoSpacing"/>
              <w:rPr>
                <w:sz w:val="24"/>
                <w:szCs w:val="24"/>
              </w:rPr>
            </w:pPr>
          </w:p>
          <w:p w:rsidR="00476740" w:rsidRPr="00191493" w:rsidRDefault="00476740" w:rsidP="006126B6">
            <w:pPr>
              <w:pStyle w:val="NoSpacing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NaOH</w:t>
            </w:r>
            <w:proofErr w:type="spellEnd"/>
            <w:r w:rsidRPr="002A6847">
              <w:rPr>
                <w:sz w:val="24"/>
                <w:szCs w:val="24"/>
              </w:rPr>
              <w:t xml:space="preserve"> </w:t>
            </w:r>
            <w:r w:rsidRPr="002A6847">
              <w:rPr>
                <w:rFonts w:cstheme="minorHAnsi"/>
                <w:sz w:val="24"/>
                <w:szCs w:val="24"/>
              </w:rPr>
              <w:t>→</w:t>
            </w:r>
            <w:r w:rsidRPr="002A68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Na</w:t>
            </w:r>
            <w:r w:rsidRPr="002A6847">
              <w:rPr>
                <w:sz w:val="24"/>
                <w:szCs w:val="24"/>
                <w:vertAlign w:val="superscript"/>
              </w:rPr>
              <w:t>+</w:t>
            </w:r>
            <w:r w:rsidRPr="002A6847">
              <w:rPr>
                <w:sz w:val="24"/>
                <w:szCs w:val="24"/>
              </w:rPr>
              <w:t xml:space="preserve"> + </w:t>
            </w:r>
            <w:r>
              <w:rPr>
                <w:sz w:val="24"/>
                <w:szCs w:val="24"/>
              </w:rPr>
              <w:t>OH</w:t>
            </w:r>
            <w:r w:rsidRPr="002A6847">
              <w:rPr>
                <w:sz w:val="24"/>
                <w:szCs w:val="24"/>
                <w:vertAlign w:val="superscript"/>
              </w:rPr>
              <w:t>-</w:t>
            </w:r>
          </w:p>
        </w:tc>
      </w:tr>
      <w:tr w:rsidR="00D41BF1" w:rsidTr="008331B6">
        <w:tc>
          <w:tcPr>
            <w:tcW w:w="870" w:type="dxa"/>
          </w:tcPr>
          <w:p w:rsidR="00D41BF1" w:rsidRDefault="00D41BF1" w:rsidP="00851C85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Weak Base </w:t>
            </w:r>
          </w:p>
        </w:tc>
        <w:tc>
          <w:tcPr>
            <w:tcW w:w="2073" w:type="dxa"/>
          </w:tcPr>
          <w:p w:rsidR="00D41BF1" w:rsidRDefault="00A3002F" w:rsidP="00851C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D23C19">
              <w:rPr>
                <w:sz w:val="24"/>
                <w:szCs w:val="24"/>
              </w:rPr>
              <w:t>same as strong acid</w:t>
            </w:r>
          </w:p>
          <w:p w:rsidR="00D23C19" w:rsidRDefault="00D23C19" w:rsidP="00851C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most students are NH</w:t>
            </w:r>
            <w:r w:rsidRPr="00A44969">
              <w:rPr>
                <w:sz w:val="24"/>
                <w:szCs w:val="24"/>
                <w:vertAlign w:val="subscript"/>
              </w:rPr>
              <w:t>3</w:t>
            </w:r>
          </w:p>
          <w:p w:rsidR="00D23C19" w:rsidRDefault="00D23C19" w:rsidP="00851C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63F88">
              <w:rPr>
                <w:sz w:val="24"/>
                <w:szCs w:val="24"/>
              </w:rPr>
              <w:t>remaining</w:t>
            </w:r>
            <w:r>
              <w:rPr>
                <w:sz w:val="24"/>
                <w:szCs w:val="24"/>
              </w:rPr>
              <w:t xml:space="preserve"> students find partner </w:t>
            </w:r>
          </w:p>
          <w:p w:rsidR="00D23C19" w:rsidRPr="005921C7" w:rsidRDefault="00D23C19" w:rsidP="00851C85">
            <w:pPr>
              <w:pStyle w:val="NoSpacing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- one writes H</w:t>
            </w:r>
            <w:r w:rsidRPr="00191493">
              <w:rPr>
                <w:sz w:val="24"/>
                <w:szCs w:val="24"/>
                <w:vertAlign w:val="superscript"/>
              </w:rPr>
              <w:t>+</w:t>
            </w:r>
            <w:r>
              <w:rPr>
                <w:sz w:val="24"/>
                <w:szCs w:val="24"/>
              </w:rPr>
              <w:t xml:space="preserve"> on paper while other writes OH</w:t>
            </w:r>
            <w:r w:rsidRPr="00191493">
              <w:rPr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2295" w:type="dxa"/>
          </w:tcPr>
          <w:p w:rsidR="00D41BF1" w:rsidRPr="00191493" w:rsidRDefault="00F769AC" w:rsidP="00851C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same as weak acid except NH</w:t>
            </w:r>
            <w:r w:rsidRPr="00F769AC"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 xml:space="preserve"> matches up with H</w:t>
            </w:r>
            <w:r w:rsidRPr="00F769AC">
              <w:rPr>
                <w:sz w:val="24"/>
                <w:szCs w:val="24"/>
                <w:vertAlign w:val="superscript"/>
              </w:rPr>
              <w:t>+</w:t>
            </w:r>
            <w:r>
              <w:rPr>
                <w:sz w:val="24"/>
                <w:szCs w:val="24"/>
              </w:rPr>
              <w:t xml:space="preserve"> while OH</w:t>
            </w:r>
            <w:r w:rsidRPr="00F769AC">
              <w:rPr>
                <w:sz w:val="24"/>
                <w:szCs w:val="24"/>
                <w:vertAlign w:val="superscript"/>
              </w:rPr>
              <w:t>-</w:t>
            </w:r>
            <w:r>
              <w:rPr>
                <w:sz w:val="24"/>
                <w:szCs w:val="24"/>
              </w:rPr>
              <w:t xml:space="preserve"> match</w:t>
            </w:r>
            <w:r w:rsidR="006E23BB">
              <w:rPr>
                <w:sz w:val="24"/>
                <w:szCs w:val="24"/>
              </w:rPr>
              <w:t>es</w:t>
            </w:r>
            <w:r>
              <w:rPr>
                <w:sz w:val="24"/>
                <w:szCs w:val="24"/>
              </w:rPr>
              <w:t xml:space="preserve"> with nobody </w:t>
            </w:r>
          </w:p>
        </w:tc>
        <w:tc>
          <w:tcPr>
            <w:tcW w:w="1890" w:type="dxa"/>
          </w:tcPr>
          <w:p w:rsidR="00D41BF1" w:rsidRPr="00191493" w:rsidRDefault="00DC36CD" w:rsidP="00851C85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same as strong acid</w:t>
            </w:r>
          </w:p>
        </w:tc>
        <w:tc>
          <w:tcPr>
            <w:tcW w:w="2448" w:type="dxa"/>
          </w:tcPr>
          <w:p w:rsidR="00D41BF1" w:rsidRDefault="00243500" w:rsidP="0024350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45D1B">
              <w:rPr>
                <w:sz w:val="24"/>
                <w:szCs w:val="24"/>
              </w:rPr>
              <w:t xml:space="preserve">a </w:t>
            </w:r>
            <w:r>
              <w:rPr>
                <w:sz w:val="24"/>
                <w:szCs w:val="24"/>
              </w:rPr>
              <w:t>few students should be sitting down as NH</w:t>
            </w:r>
            <w:r w:rsidRPr="00235D07">
              <w:rPr>
                <w:sz w:val="24"/>
                <w:szCs w:val="24"/>
                <w:vertAlign w:val="subscript"/>
              </w:rPr>
              <w:t>4</w:t>
            </w:r>
            <w:r w:rsidRPr="00235D07">
              <w:rPr>
                <w:sz w:val="24"/>
                <w:szCs w:val="24"/>
                <w:vertAlign w:val="superscript"/>
              </w:rPr>
              <w:t>+</w:t>
            </w:r>
          </w:p>
          <w:p w:rsidR="00243500" w:rsidRDefault="00243500" w:rsidP="0024350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weak base incompletely dissociates to form NH</w:t>
            </w:r>
            <w:r w:rsidRPr="00235D07">
              <w:rPr>
                <w:sz w:val="24"/>
                <w:szCs w:val="24"/>
                <w:vertAlign w:val="subscript"/>
              </w:rPr>
              <w:t>4</w:t>
            </w:r>
            <w:r w:rsidRPr="00235D07">
              <w:rPr>
                <w:sz w:val="24"/>
                <w:szCs w:val="24"/>
                <w:vertAlign w:val="superscript"/>
              </w:rPr>
              <w:t>+</w:t>
            </w:r>
            <w:r>
              <w:rPr>
                <w:sz w:val="24"/>
                <w:szCs w:val="24"/>
              </w:rPr>
              <w:t xml:space="preserve"> </w:t>
            </w:r>
          </w:p>
          <w:p w:rsidR="00DB7BCF" w:rsidRDefault="00DB7BCF" w:rsidP="00243500">
            <w:pPr>
              <w:pStyle w:val="NoSpacing"/>
              <w:rPr>
                <w:sz w:val="24"/>
                <w:szCs w:val="24"/>
              </w:rPr>
            </w:pPr>
          </w:p>
          <w:p w:rsidR="00DB7BCF" w:rsidRPr="00191493" w:rsidRDefault="00DB7BCF" w:rsidP="0024350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NH</w:t>
            </w:r>
            <w:r w:rsidRPr="00F0279C"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 xml:space="preserve"> + H</w:t>
            </w:r>
            <w:r w:rsidRPr="00F0279C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O</w:t>
            </w:r>
            <w:r w:rsidRPr="002A6847">
              <w:rPr>
                <w:sz w:val="24"/>
                <w:szCs w:val="24"/>
              </w:rPr>
              <w:t xml:space="preserve"> </w:t>
            </w:r>
            <w:r w:rsidRPr="002A6847">
              <w:rPr>
                <w:rFonts w:cstheme="minorHAnsi"/>
                <w:sz w:val="24"/>
                <w:szCs w:val="24"/>
              </w:rPr>
              <w:t>↔</w:t>
            </w:r>
            <w:r w:rsidRPr="002A684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</w:t>
            </w:r>
            <w:r w:rsidRPr="002A6847">
              <w:rPr>
                <w:sz w:val="24"/>
                <w:szCs w:val="24"/>
              </w:rPr>
              <w:t>H</w:t>
            </w:r>
            <w:r w:rsidRPr="00BF2148">
              <w:rPr>
                <w:sz w:val="24"/>
                <w:szCs w:val="24"/>
                <w:vertAlign w:val="subscript"/>
              </w:rPr>
              <w:t>4</w:t>
            </w:r>
            <w:r w:rsidRPr="002A6847">
              <w:rPr>
                <w:sz w:val="24"/>
                <w:szCs w:val="24"/>
                <w:vertAlign w:val="superscript"/>
              </w:rPr>
              <w:t>+</w:t>
            </w:r>
            <w:r w:rsidRPr="002A6847">
              <w:rPr>
                <w:sz w:val="24"/>
                <w:szCs w:val="24"/>
              </w:rPr>
              <w:t xml:space="preserve"> + </w:t>
            </w:r>
            <w:r>
              <w:rPr>
                <w:sz w:val="24"/>
                <w:szCs w:val="24"/>
              </w:rPr>
              <w:t>OH</w:t>
            </w:r>
            <w:r w:rsidRPr="002A6847">
              <w:rPr>
                <w:sz w:val="24"/>
                <w:szCs w:val="24"/>
                <w:vertAlign w:val="superscript"/>
              </w:rPr>
              <w:t>-</w:t>
            </w:r>
          </w:p>
        </w:tc>
      </w:tr>
    </w:tbl>
    <w:p w:rsidR="00716551" w:rsidRPr="007B5F0E" w:rsidRDefault="007B5F0E" w:rsidP="00851C85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>*</w:t>
      </w:r>
      <w:r w:rsidR="00C659B0">
        <w:rPr>
          <w:sz w:val="24"/>
          <w:szCs w:val="24"/>
        </w:rPr>
        <w:t>m</w:t>
      </w:r>
      <w:r w:rsidR="00716551" w:rsidRPr="007B5F0E">
        <w:rPr>
          <w:sz w:val="24"/>
          <w:szCs w:val="24"/>
        </w:rPr>
        <w:t xml:space="preserve">usic courtesy of YouTube </w:t>
      </w:r>
    </w:p>
    <w:p w:rsidR="00851C85" w:rsidRDefault="00530B51" w:rsidP="00851C8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“Chemistry Music Video 25: Acids </w:t>
      </w:r>
      <w:proofErr w:type="gramStart"/>
      <w:r>
        <w:rPr>
          <w:sz w:val="24"/>
          <w:szCs w:val="24"/>
        </w:rPr>
        <w:t>And</w:t>
      </w:r>
      <w:proofErr w:type="gramEnd"/>
      <w:r>
        <w:rPr>
          <w:sz w:val="24"/>
          <w:szCs w:val="24"/>
        </w:rPr>
        <w:t xml:space="preserve"> Bases”</w:t>
      </w:r>
    </w:p>
    <w:p w:rsidR="00530B51" w:rsidRDefault="00ED66D4" w:rsidP="00851C85">
      <w:pPr>
        <w:pStyle w:val="NoSpacing"/>
        <w:rPr>
          <w:sz w:val="24"/>
          <w:szCs w:val="24"/>
        </w:rPr>
      </w:pPr>
      <w:hyperlink r:id="rId7" w:history="1">
        <w:r w:rsidR="00530B51" w:rsidRPr="00F620C5">
          <w:rPr>
            <w:rStyle w:val="Hyperlink"/>
            <w:sz w:val="24"/>
            <w:szCs w:val="24"/>
          </w:rPr>
          <w:t>http://www.youtube.com/watch?v=u9nOIZDdvRw</w:t>
        </w:r>
      </w:hyperlink>
    </w:p>
    <w:p w:rsidR="00530B51" w:rsidRDefault="00530B51" w:rsidP="00851C85">
      <w:pPr>
        <w:pStyle w:val="NoSpacing"/>
        <w:rPr>
          <w:sz w:val="24"/>
          <w:szCs w:val="24"/>
        </w:rPr>
      </w:pPr>
    </w:p>
    <w:p w:rsidR="00D252FE" w:rsidRPr="00851C85" w:rsidRDefault="004F7562" w:rsidP="004056D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D252FE" w:rsidRPr="00851C85" w:rsidSect="008331B6">
      <w:pgSz w:w="12240" w:h="15840"/>
      <w:pgMar w:top="108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BD"/>
    <w:multiLevelType w:val="hybridMultilevel"/>
    <w:tmpl w:val="2190F804"/>
    <w:lvl w:ilvl="0" w:tplc="AFF82D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5230A"/>
    <w:multiLevelType w:val="hybridMultilevel"/>
    <w:tmpl w:val="EC5AE054"/>
    <w:lvl w:ilvl="0" w:tplc="0F801C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B80612"/>
    <w:multiLevelType w:val="hybridMultilevel"/>
    <w:tmpl w:val="0226B7B8"/>
    <w:lvl w:ilvl="0" w:tplc="714A9B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76326E"/>
    <w:multiLevelType w:val="hybridMultilevel"/>
    <w:tmpl w:val="AD76168A"/>
    <w:lvl w:ilvl="0" w:tplc="994A14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3C3433"/>
    <w:multiLevelType w:val="hybridMultilevel"/>
    <w:tmpl w:val="E69EFA6C"/>
    <w:lvl w:ilvl="0" w:tplc="1A382A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B5730"/>
    <w:rsid w:val="00047FA1"/>
    <w:rsid w:val="0006658E"/>
    <w:rsid w:val="000721A8"/>
    <w:rsid w:val="00080B8F"/>
    <w:rsid w:val="0009656B"/>
    <w:rsid w:val="000B7236"/>
    <w:rsid w:val="00114D6D"/>
    <w:rsid w:val="00115B3D"/>
    <w:rsid w:val="00123F54"/>
    <w:rsid w:val="00141055"/>
    <w:rsid w:val="001726BB"/>
    <w:rsid w:val="00191493"/>
    <w:rsid w:val="001B5B67"/>
    <w:rsid w:val="001E4016"/>
    <w:rsid w:val="00235D07"/>
    <w:rsid w:val="00243500"/>
    <w:rsid w:val="002A6847"/>
    <w:rsid w:val="002C72FE"/>
    <w:rsid w:val="0031215F"/>
    <w:rsid w:val="00333A40"/>
    <w:rsid w:val="00350694"/>
    <w:rsid w:val="00363F88"/>
    <w:rsid w:val="00385004"/>
    <w:rsid w:val="003B64B9"/>
    <w:rsid w:val="004056D7"/>
    <w:rsid w:val="00417C1D"/>
    <w:rsid w:val="00440FBA"/>
    <w:rsid w:val="00442653"/>
    <w:rsid w:val="00476740"/>
    <w:rsid w:val="00496196"/>
    <w:rsid w:val="00497298"/>
    <w:rsid w:val="004A0414"/>
    <w:rsid w:val="004B5730"/>
    <w:rsid w:val="004D04DC"/>
    <w:rsid w:val="004F7562"/>
    <w:rsid w:val="00530B51"/>
    <w:rsid w:val="00557253"/>
    <w:rsid w:val="005921C7"/>
    <w:rsid w:val="005A7AC0"/>
    <w:rsid w:val="005C1E4A"/>
    <w:rsid w:val="005F5136"/>
    <w:rsid w:val="006126B6"/>
    <w:rsid w:val="00637A01"/>
    <w:rsid w:val="006E23BB"/>
    <w:rsid w:val="006F7184"/>
    <w:rsid w:val="006F72F4"/>
    <w:rsid w:val="00716551"/>
    <w:rsid w:val="00760D81"/>
    <w:rsid w:val="007932AF"/>
    <w:rsid w:val="007B5F0E"/>
    <w:rsid w:val="007C0263"/>
    <w:rsid w:val="007C49EB"/>
    <w:rsid w:val="007D3AB4"/>
    <w:rsid w:val="007E0AEC"/>
    <w:rsid w:val="00807BDB"/>
    <w:rsid w:val="008331B6"/>
    <w:rsid w:val="00845FEE"/>
    <w:rsid w:val="00851C85"/>
    <w:rsid w:val="0087027A"/>
    <w:rsid w:val="00873502"/>
    <w:rsid w:val="008A12F7"/>
    <w:rsid w:val="008A5461"/>
    <w:rsid w:val="009158D6"/>
    <w:rsid w:val="00921929"/>
    <w:rsid w:val="0094494D"/>
    <w:rsid w:val="00965F80"/>
    <w:rsid w:val="00986BD4"/>
    <w:rsid w:val="009A5B93"/>
    <w:rsid w:val="009A6B3E"/>
    <w:rsid w:val="00A25414"/>
    <w:rsid w:val="00A3002F"/>
    <w:rsid w:val="00A3190F"/>
    <w:rsid w:val="00A44969"/>
    <w:rsid w:val="00A5232C"/>
    <w:rsid w:val="00A847C8"/>
    <w:rsid w:val="00AB4882"/>
    <w:rsid w:val="00AC0E55"/>
    <w:rsid w:val="00AC1B1F"/>
    <w:rsid w:val="00AE03DA"/>
    <w:rsid w:val="00B10E5F"/>
    <w:rsid w:val="00B36E32"/>
    <w:rsid w:val="00B4446B"/>
    <w:rsid w:val="00B77C04"/>
    <w:rsid w:val="00B9679C"/>
    <w:rsid w:val="00BA15B7"/>
    <w:rsid w:val="00BB3C5F"/>
    <w:rsid w:val="00BF1BFA"/>
    <w:rsid w:val="00BF2148"/>
    <w:rsid w:val="00C329AC"/>
    <w:rsid w:val="00C37F71"/>
    <w:rsid w:val="00C45D1B"/>
    <w:rsid w:val="00C659B0"/>
    <w:rsid w:val="00CB608E"/>
    <w:rsid w:val="00CD633C"/>
    <w:rsid w:val="00D23C19"/>
    <w:rsid w:val="00D252FE"/>
    <w:rsid w:val="00D318F3"/>
    <w:rsid w:val="00D41BF1"/>
    <w:rsid w:val="00D50741"/>
    <w:rsid w:val="00D74139"/>
    <w:rsid w:val="00D82102"/>
    <w:rsid w:val="00D94C1F"/>
    <w:rsid w:val="00DA531D"/>
    <w:rsid w:val="00DB7BCF"/>
    <w:rsid w:val="00DC36CD"/>
    <w:rsid w:val="00DE6622"/>
    <w:rsid w:val="00E21D11"/>
    <w:rsid w:val="00E47FCF"/>
    <w:rsid w:val="00E70735"/>
    <w:rsid w:val="00E936AE"/>
    <w:rsid w:val="00EA7FF7"/>
    <w:rsid w:val="00EB682C"/>
    <w:rsid w:val="00EC263C"/>
    <w:rsid w:val="00ED66D4"/>
    <w:rsid w:val="00EE22D2"/>
    <w:rsid w:val="00F0279C"/>
    <w:rsid w:val="00F05F12"/>
    <w:rsid w:val="00F769AC"/>
    <w:rsid w:val="00F77FC3"/>
    <w:rsid w:val="00FC3373"/>
    <w:rsid w:val="00FC3B2E"/>
    <w:rsid w:val="00FD1D23"/>
    <w:rsid w:val="00FF2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9EB"/>
  </w:style>
  <w:style w:type="paragraph" w:styleId="Heading1">
    <w:name w:val="heading 1"/>
    <w:basedOn w:val="Normal"/>
    <w:link w:val="Heading1Char"/>
    <w:uiPriority w:val="9"/>
    <w:qFormat/>
    <w:rsid w:val="004B57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730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NoSpacing">
    <w:name w:val="No Spacing"/>
    <w:uiPriority w:val="1"/>
    <w:qFormat/>
    <w:rsid w:val="00E7073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0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2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29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30B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7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u9nOIZDdvR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CJB</cp:lastModifiedBy>
  <cp:revision>2</cp:revision>
  <dcterms:created xsi:type="dcterms:W3CDTF">2012-01-09T21:53:00Z</dcterms:created>
  <dcterms:modified xsi:type="dcterms:W3CDTF">2012-01-09T21:53:00Z</dcterms:modified>
</cp:coreProperties>
</file>